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90" w:rsidRDefault="004F1390" w:rsidP="004F1390">
      <w:pPr>
        <w:spacing w:after="0"/>
        <w:jc w:val="center"/>
        <w:rPr>
          <w:rFonts w:ascii="Times New Roman" w:hAnsi="Times New Roman" w:cs="Times New Roman"/>
          <w:b/>
          <w:sz w:val="28"/>
          <w:szCs w:val="16"/>
          <w:lang w:val="ky-KG"/>
        </w:rPr>
      </w:pPr>
      <w:r>
        <w:rPr>
          <w:rFonts w:ascii="Times New Roman" w:hAnsi="Times New Roman" w:cs="Times New Roman"/>
          <w:b/>
          <w:sz w:val="28"/>
          <w:szCs w:val="16"/>
          <w:lang w:val="ky-KG"/>
        </w:rPr>
        <w:t>К</w:t>
      </w:r>
      <w:r w:rsidRPr="007376E9">
        <w:rPr>
          <w:rFonts w:ascii="Times New Roman" w:hAnsi="Times New Roman" w:cs="Times New Roman"/>
          <w:b/>
          <w:sz w:val="28"/>
          <w:szCs w:val="16"/>
        </w:rPr>
        <w:t>ыргыз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>Р</w:t>
      </w:r>
      <w:r w:rsidRPr="007376E9">
        <w:rPr>
          <w:rFonts w:ascii="Times New Roman" w:hAnsi="Times New Roman" w:cs="Times New Roman"/>
          <w:b/>
          <w:sz w:val="28"/>
          <w:szCs w:val="16"/>
        </w:rPr>
        <w:t>еспубликасынын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>М</w:t>
      </w:r>
      <w:r w:rsidRPr="007376E9">
        <w:rPr>
          <w:rFonts w:ascii="Times New Roman" w:hAnsi="Times New Roman" w:cs="Times New Roman"/>
          <w:b/>
          <w:sz w:val="28"/>
          <w:szCs w:val="16"/>
        </w:rPr>
        <w:t>инистирлер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>К</w:t>
      </w:r>
      <w:r w:rsidRPr="007376E9">
        <w:rPr>
          <w:rFonts w:ascii="Times New Roman" w:hAnsi="Times New Roman" w:cs="Times New Roman"/>
          <w:b/>
          <w:sz w:val="28"/>
          <w:szCs w:val="16"/>
        </w:rPr>
        <w:t>абинетине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караштуу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>А</w:t>
      </w:r>
      <w:r w:rsidRPr="007376E9">
        <w:rPr>
          <w:rFonts w:ascii="Times New Roman" w:hAnsi="Times New Roman" w:cs="Times New Roman"/>
          <w:b/>
          <w:sz w:val="28"/>
          <w:szCs w:val="16"/>
        </w:rPr>
        <w:t>рхитектура, курулуш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жана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туракжай-коммуналдык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чарба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мамлекеттик</w:t>
      </w:r>
      <w:r w:rsidR="00DE4E7B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агенттиги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 xml:space="preserve">нин </w:t>
      </w:r>
      <w:r w:rsidRPr="004F1390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“Имараттардын жана курулмалардын курулуш конструкцияларын техникалык текшерүү боюнча жумуштардын наркын анктоо тартибин” бекитүү жөнүнд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 xml:space="preserve">буйругуна </w:t>
      </w:r>
    </w:p>
    <w:p w:rsidR="004F1390" w:rsidRPr="003E7B51" w:rsidRDefault="004F1390" w:rsidP="004F1390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E92519" w:rsidRDefault="00E92519" w:rsidP="000E620E">
      <w:pPr>
        <w:pStyle w:val="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FC2196" w:rsidRPr="004215BB" w:rsidRDefault="00FC2196" w:rsidP="000E620E">
      <w:pPr>
        <w:pStyle w:val="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E92519" w:rsidRPr="00112C9C" w:rsidRDefault="004F1390" w:rsidP="000E620E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E92519" w:rsidRPr="006F2599" w:rsidRDefault="00C526B1" w:rsidP="004F1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б</w:t>
      </w:r>
      <w:r w:rsidR="004F1390">
        <w:rPr>
          <w:rFonts w:ascii="Times New Roman" w:hAnsi="Times New Roman" w:cs="Times New Roman"/>
          <w:sz w:val="28"/>
          <w:szCs w:val="28"/>
          <w:lang w:val="ky-KG"/>
        </w:rPr>
        <w:t>уйруктун долбоору имараттардын жана курулмалардын курулуш конструкциясын техникалык текшерүүдө жумуштардын наркын аныктоо боюнча бирдиктүү талаптардын белгиленишин камсыз кылуу максатында иштелип чыкты</w:t>
      </w:r>
      <w:r w:rsidR="00E92519" w:rsidRPr="004307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2196" w:rsidRPr="004F1390" w:rsidRDefault="004F1390" w:rsidP="004F1390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милдети катарында </w:t>
      </w:r>
      <w:r>
        <w:rPr>
          <w:rFonts w:ascii="Times New Roman" w:hAnsi="Times New Roman" w:cs="Times New Roman"/>
          <w:sz w:val="28"/>
          <w:szCs w:val="16"/>
          <w:lang w:val="ky-KG"/>
        </w:rPr>
        <w:t>базар экономикасынын жаңы талаптарына ылайык сметалык ченемдердин системасын камсыз кылуу, курулуштун сметалык наркын аныктоого бирдиктүү методологиялык мамилени сактоо эсептелет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92519" w:rsidRPr="00112C9C" w:rsidRDefault="004F1390" w:rsidP="000E620E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E92519" w:rsidRPr="00112C9C" w:rsidRDefault="000F6D33" w:rsidP="000F6D33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Көрсөтүлгөн тартип, бар болгон имараттардын жана курулмалардын техникалык абалын, капиталдын оңдоп-түзөөнүн же кайра куруунун шарттарын, долбоорлонуп жаткан курулуштардын туташ жайгашуу шартын аныктоодо, калкалардын жана башка конструкциялардын көтөрүү жөндөмдүүлүгүн табууда алардын курулуш конструкцияларын текшерүү боюнча жумуштардын наркын аныктоо үчүн арналган</w:t>
      </w:r>
      <w:r w:rsidR="00E92519" w:rsidRPr="00112C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2519" w:rsidRPr="00112C9C" w:rsidRDefault="003306ED" w:rsidP="0022382D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Баалардын жыйнагы гидротехникалык курулмаларды, көпүрөлөрдү, тоннелдерди, түтүктөрдү, жолдорду, аэродромдук </w:t>
      </w:r>
      <w:r w:rsidR="0022382D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жабууларды жана башка атайын курулмаларды текшерүү боюнча жумуштарга жайылтылбайт</w:t>
      </w:r>
      <w:r w:rsidR="00E92519" w:rsidRPr="00112C9C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E92519" w:rsidRPr="00112C9C" w:rsidRDefault="003D7D86" w:rsidP="003D7D86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Имараттардын жана курулмалардын курулуш конструкцияларын техникалык текшерүү боюнча жумуштардын наркын баалоо критерийи аларды аткаруу, тариздөө жана тапшырык ээсине өткөрүп берүүгө кеткен коомдук зарыл болгон чыгымдарды эске алат</w:t>
      </w:r>
      <w:r w:rsidR="00E92519" w:rsidRPr="003D7D86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E92519" w:rsidRPr="003D7D86" w:rsidRDefault="003D7D86" w:rsidP="003D7D86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Көрсөтүлгөн тартипке ылайыктуу аныктала турган жумуштардын наркына төмөндөгүлөр кирет</w:t>
      </w:r>
      <w:r w:rsidR="00E92519" w:rsidRPr="003D7D86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E92519" w:rsidRPr="00390280" w:rsidRDefault="00E92519" w:rsidP="00390280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а) </w:t>
      </w:r>
      <w:r w:rsid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>шаймандарды, инструменттерди жана жабдууларды даярдоо жана жөндөө (текшерүү), алардын майда жана орточо оңдоп-түзөө иштери</w:t>
      </w:r>
      <w:r w:rsidRP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E92519" w:rsidRPr="00390280" w:rsidRDefault="00E92519" w:rsidP="00390280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б) </w:t>
      </w:r>
      <w:r w:rsid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текшерүү өндүрүшүнө байланышкан зарыл болгон макулдашууларды жүргүзүү</w:t>
      </w:r>
      <w:r w:rsidRP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390280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техникалык документтерди тапшырык ээсине өткөрүп берүү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2519" w:rsidRPr="00112C9C" w:rsidRDefault="00C526B1" w:rsidP="00C526B1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Техникалык текшерүү боюнча жумуштардын наркы имараттардын жана курулмалардын көлөмдүү-мерчемдөө жана конструктивдүү чечимдердин татаалдыгынан түздөн-түз көз каранды болот</w:t>
      </w:r>
      <w:r w:rsidR="00E92519" w:rsidRPr="00112C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2519" w:rsidRPr="00C526B1" w:rsidRDefault="00C526B1" w:rsidP="00C526B1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Ведомстволор аралык жумушчу топтун ишинин жыйынтыгынын негизинде Институт тарабынан ушул буйруктун долбоору иштелип чыкты</w:t>
      </w:r>
      <w:r w:rsidR="00E92519" w:rsidRPr="00C526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292269" w:rsidRPr="00292269" w:rsidRDefault="00925D3F" w:rsidP="00292269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Мүмкүн болуучу социалдык, экономикалык, укуктук, укук коргоочулук, гендердик, экологиялык, коррупциялык кесепеттердин болжолу</w:t>
      </w:r>
    </w:p>
    <w:p w:rsidR="00E92519" w:rsidRPr="0032558A" w:rsidRDefault="00292269" w:rsidP="00292269">
      <w:pPr>
        <w:pStyle w:val="a8"/>
        <w:spacing w:after="0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>Ушул буйруктун</w:t>
      </w:r>
      <w:r w:rsidR="00925D3F"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 долбоорун кабыл алуу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жана бекитүү </w:t>
      </w:r>
      <w:r w:rsidR="00925D3F"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терс </w:t>
      </w:r>
      <w:r w:rsidR="00925D3F" w:rsidRPr="00292269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</w:t>
      </w:r>
      <w:r w:rsidR="00925D3F"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. </w:t>
      </w:r>
    </w:p>
    <w:p w:rsidR="00292269" w:rsidRPr="00292269" w:rsidRDefault="00292269" w:rsidP="00292269">
      <w:pPr>
        <w:pStyle w:val="a8"/>
        <w:numPr>
          <w:ilvl w:val="0"/>
          <w:numId w:val="1"/>
        </w:numPr>
        <w:shd w:val="clear" w:color="auto" w:fill="FFFFFF"/>
        <w:ind w:left="0" w:firstLine="284"/>
        <w:rPr>
          <w:rFonts w:ascii="Times New Roman" w:hAnsi="Times New Roman" w:cs="Times New Roman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талкуулоонун жыйынтыктары жөнүндө маалымат</w:t>
      </w:r>
    </w:p>
    <w:p w:rsidR="00292269" w:rsidRDefault="00292269" w:rsidP="00292269">
      <w:pPr>
        <w:pStyle w:val="a8"/>
        <w:shd w:val="clear" w:color="auto" w:fill="FFFFFF"/>
        <w:ind w:left="0" w:firstLine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ылайык, 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бул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буйруктун 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долбоору коомдук талкуулоодон өткөрүү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>үчүн Мамкурулуштун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 расмий сайтына жайгаштырылган</w:t>
      </w:r>
      <w:r w:rsidRPr="0029226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92269" w:rsidRPr="00292269" w:rsidRDefault="00292269" w:rsidP="00292269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/>
          <w:bCs/>
          <w:spacing w:val="-4"/>
          <w:sz w:val="28"/>
          <w:szCs w:val="28"/>
          <w:lang w:val="ky-KG"/>
        </w:rPr>
        <w:t xml:space="preserve">Долбоордун мыйзамдарга ылайык келүүсүнүн талдоосу </w:t>
      </w:r>
    </w:p>
    <w:p w:rsidR="00292269" w:rsidRPr="00292269" w:rsidRDefault="00292269" w:rsidP="00292269">
      <w:pPr>
        <w:pStyle w:val="a8"/>
        <w:ind w:left="0" w:firstLine="284"/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Сунушталган долбоор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>иштеп жаткан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 мыйзамдар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>дын ченемдерине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, ошондой эле Кыргыз Республикасы катышуучу болгон, белгиленген тартипте күчүнө кирген эл аралык келишимдерге каршы келбейт. </w:t>
      </w:r>
    </w:p>
    <w:p w:rsidR="00292269" w:rsidRPr="00292269" w:rsidRDefault="00292269" w:rsidP="00292269">
      <w:pPr>
        <w:pStyle w:val="a8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/>
          <w:bCs/>
          <w:spacing w:val="-4"/>
          <w:sz w:val="28"/>
          <w:szCs w:val="28"/>
          <w:lang w:val="ky-KG"/>
        </w:rPr>
        <w:t>Финансылоо зарылчылыгы жөнүндө маалымат</w:t>
      </w:r>
    </w:p>
    <w:p w:rsidR="00292269" w:rsidRPr="00292269" w:rsidRDefault="00292269" w:rsidP="00292269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>буйруктун</w:t>
      </w:r>
      <w:r w:rsidRPr="00292269">
        <w:rPr>
          <w:rFonts w:ascii="Times New Roman" w:hAnsi="Times New Roman" w:cs="Times New Roman"/>
          <w:bCs/>
          <w:spacing w:val="-4"/>
          <w:sz w:val="28"/>
          <w:szCs w:val="28"/>
          <w:lang w:val="ky-KG"/>
        </w:rPr>
        <w:t xml:space="preserve"> долбоорун кабыл алуу республикалык бюджеттен кошумча финансылык чыгашаларга алып келет</w:t>
      </w:r>
      <w:r w:rsidRPr="0029226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92269" w:rsidRPr="00292269" w:rsidRDefault="00292269" w:rsidP="00292269">
      <w:pPr>
        <w:pStyle w:val="a8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Регулятивдик таасир этүү талдоосу жөнүндө маалымат </w:t>
      </w:r>
    </w:p>
    <w:p w:rsidR="00292269" w:rsidRPr="00292269" w:rsidRDefault="00292269" w:rsidP="00292269">
      <w:pPr>
        <w:pStyle w:val="a8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26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ишкердик ишмердүүлүктү жөнгө салууга багытталбагандыктан, регулятивдик таасир этүү талдоосунан өткөрүүнү талап кылбайт.  </w:t>
      </w:r>
    </w:p>
    <w:p w:rsidR="00E92519" w:rsidRPr="0032558A" w:rsidRDefault="00E92519" w:rsidP="000E6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E92519" w:rsidRPr="00112C9C" w:rsidRDefault="00E92519" w:rsidP="000E62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92519" w:rsidRPr="00112C9C" w:rsidRDefault="00E92519" w:rsidP="000E6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C9C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  <w:t>Т.С. Сатышов</w:t>
      </w:r>
    </w:p>
    <w:p w:rsidR="009A4F0A" w:rsidRDefault="009A4F0A" w:rsidP="000E620E">
      <w:pPr>
        <w:spacing w:line="240" w:lineRule="auto"/>
      </w:pPr>
    </w:p>
    <w:sectPr w:rsidR="009A4F0A" w:rsidSect="00B161B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EEB" w:rsidRDefault="00804EEB" w:rsidP="00E92519">
      <w:pPr>
        <w:spacing w:after="0" w:line="240" w:lineRule="auto"/>
      </w:pPr>
      <w:r>
        <w:separator/>
      </w:r>
    </w:p>
  </w:endnote>
  <w:endnote w:type="continuationSeparator" w:id="1">
    <w:p w:rsidR="00804EEB" w:rsidRDefault="00804EEB" w:rsidP="00E9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EEB" w:rsidRDefault="00804EEB" w:rsidP="00E92519">
      <w:pPr>
        <w:spacing w:after="0" w:line="240" w:lineRule="auto"/>
      </w:pPr>
      <w:r>
        <w:separator/>
      </w:r>
    </w:p>
  </w:footnote>
  <w:footnote w:type="continuationSeparator" w:id="1">
    <w:p w:rsidR="00804EEB" w:rsidRDefault="00804EEB" w:rsidP="00E92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D2A81"/>
    <w:multiLevelType w:val="hybridMultilevel"/>
    <w:tmpl w:val="EB98EA24"/>
    <w:lvl w:ilvl="0" w:tplc="F416B902">
      <w:start w:val="1"/>
      <w:numFmt w:val="decimal"/>
      <w:lvlText w:val="%1.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FA56C4"/>
    <w:multiLevelType w:val="hybridMultilevel"/>
    <w:tmpl w:val="EB98EA24"/>
    <w:lvl w:ilvl="0" w:tplc="F416B902">
      <w:start w:val="1"/>
      <w:numFmt w:val="decimal"/>
      <w:lvlText w:val="%1.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4706C8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97FAF"/>
    <w:rsid w:val="000879B0"/>
    <w:rsid w:val="000E620E"/>
    <w:rsid w:val="000F6D33"/>
    <w:rsid w:val="0020024C"/>
    <w:rsid w:val="0022382D"/>
    <w:rsid w:val="0023291A"/>
    <w:rsid w:val="00262F14"/>
    <w:rsid w:val="00292269"/>
    <w:rsid w:val="0032558A"/>
    <w:rsid w:val="003306ED"/>
    <w:rsid w:val="00350A12"/>
    <w:rsid w:val="00390280"/>
    <w:rsid w:val="003B4F02"/>
    <w:rsid w:val="003D72E3"/>
    <w:rsid w:val="003D7D86"/>
    <w:rsid w:val="004F1390"/>
    <w:rsid w:val="005D4599"/>
    <w:rsid w:val="00695C7C"/>
    <w:rsid w:val="006F2599"/>
    <w:rsid w:val="00804EEB"/>
    <w:rsid w:val="00842AA5"/>
    <w:rsid w:val="00925D3F"/>
    <w:rsid w:val="009A4F0A"/>
    <w:rsid w:val="009E7AFA"/>
    <w:rsid w:val="00A14CB7"/>
    <w:rsid w:val="00A758C4"/>
    <w:rsid w:val="00B20CC2"/>
    <w:rsid w:val="00B5048D"/>
    <w:rsid w:val="00B8232C"/>
    <w:rsid w:val="00C01128"/>
    <w:rsid w:val="00C526B1"/>
    <w:rsid w:val="00C97FAF"/>
    <w:rsid w:val="00D96FE1"/>
    <w:rsid w:val="00DB4835"/>
    <w:rsid w:val="00DE4E7B"/>
    <w:rsid w:val="00E1350C"/>
    <w:rsid w:val="00E571ED"/>
    <w:rsid w:val="00E76BE3"/>
    <w:rsid w:val="00E82EF8"/>
    <w:rsid w:val="00E92519"/>
    <w:rsid w:val="00EE7A84"/>
    <w:rsid w:val="00FC2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92519"/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3"/>
    <w:rsid w:val="00E9251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5"/>
    <w:rsid w:val="00E92519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2519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FC21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30">
    <w:name w:val="Body Text 3"/>
    <w:basedOn w:val="a"/>
    <w:link w:val="31"/>
    <w:rsid w:val="004F139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">
    <w:name w:val="Основной текст 3 Знак"/>
    <w:basedOn w:val="a0"/>
    <w:link w:val="30"/>
    <w:rsid w:val="004F13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925D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Одел Кадров</dc:creator>
  <cp:lastModifiedBy>Urist</cp:lastModifiedBy>
  <cp:revision>15</cp:revision>
  <cp:lastPrinted>2021-08-02T10:30:00Z</cp:lastPrinted>
  <dcterms:created xsi:type="dcterms:W3CDTF">2021-07-30T08:42:00Z</dcterms:created>
  <dcterms:modified xsi:type="dcterms:W3CDTF">2021-08-13T05:59:00Z</dcterms:modified>
</cp:coreProperties>
</file>